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07" w:rsidRPr="00F33D89" w:rsidRDefault="00580BDA" w:rsidP="009A5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9A5207" w:rsidRPr="00F33D8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5207" w:rsidRPr="00F33D89" w:rsidRDefault="009A5207" w:rsidP="009A5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89">
        <w:rPr>
          <w:rFonts w:ascii="Times New Roman" w:hAnsi="Times New Roman" w:cs="Times New Roman"/>
          <w:b/>
          <w:sz w:val="28"/>
          <w:szCs w:val="28"/>
        </w:rPr>
        <w:t>АЛЕКСЕЕВСКОГО СЕЛЬСОВЕТА</w:t>
      </w:r>
    </w:p>
    <w:p w:rsidR="009A5207" w:rsidRPr="00F33D89" w:rsidRDefault="009A5207" w:rsidP="009A5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89">
        <w:rPr>
          <w:rFonts w:ascii="Times New Roman" w:hAnsi="Times New Roman" w:cs="Times New Roman"/>
          <w:b/>
          <w:sz w:val="28"/>
          <w:szCs w:val="28"/>
        </w:rPr>
        <w:t>ЗДВИНСКОГО  РАЙОНА НОВОСИБИРСКОЙ  ОБЛАСТИ</w:t>
      </w:r>
    </w:p>
    <w:p w:rsidR="009A5207" w:rsidRDefault="009A5207" w:rsidP="009A5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07" w:rsidRPr="00F33D89" w:rsidRDefault="009A5207" w:rsidP="009A5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207" w:rsidRPr="00C104B2" w:rsidRDefault="009A5207" w:rsidP="009A5207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A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.12.2018г.                                                                                        № 6</w:t>
      </w:r>
      <w:r w:rsidR="00096A49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организации сбора и определение места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первичного сбора и размещения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отработанных</w:t>
      </w:r>
      <w:proofErr w:type="gramEnd"/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ртутьсодержащих ламп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Постановления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в соответствии с Федеральным законом от 6 октября 2003 г</w:t>
      </w:r>
      <w:proofErr w:type="gram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N 131-ФЗ "Об общих принципах организации местного самоуправления в Российской Федерации",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администрация </w:t>
      </w:r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 Здвинского района Новосибирской области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в </w:t>
      </w:r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Алексеевском сельсовете Здвинского района Новосибирской области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согласно приложению 1 к настоящему постановлению.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2.Определить на территории    </w:t>
      </w:r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 Здвинского района Новосибирской области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место первичного сбора и размещения отработанных ртутьсодержащих ламп у потребителей ртутьсодержащих ламп  – специальный контейнер, расположенный по адресу: </w:t>
      </w:r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Новосибирская область Здвинский район Новосибирская область </w:t>
      </w:r>
      <w:proofErr w:type="gramStart"/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End"/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Алексеевка</w:t>
      </w:r>
      <w:proofErr w:type="gramEnd"/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ул. Центральная 31А</w:t>
      </w:r>
      <w:r w:rsidR="009A5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(около здания ЖКХ «Алексеевское») 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приложению 2.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Обнародовать настоящее постановление в установленном порядке.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4843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Глава </w:t>
      </w:r>
      <w:r w:rsidR="004843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                                                                  Н.А. Кривошапов</w:t>
      </w:r>
    </w:p>
    <w:p w:rsidR="00096A49" w:rsidRDefault="00096A49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6A49" w:rsidRDefault="00096A49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6A49" w:rsidRDefault="00096A49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6A49" w:rsidRDefault="00096A49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6A49" w:rsidRDefault="00096A49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6A49" w:rsidRDefault="00096A49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80BDA" w:rsidRPr="00580BDA" w:rsidRDefault="004843C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r w:rsidR="00173E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27.12.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2018г. №</w:t>
      </w:r>
      <w:r w:rsidR="00173E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65-па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организации сбора и определение места первичного сбора и размещения отработанных ртутьсодержащих ламп в </w:t>
      </w:r>
      <w:r w:rsidR="009A5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Алексеевском сельсовете Здвинского района Новосибирской области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9A5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Алексеевском сельсовете 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разработан в соответствии с Федеральным законом от 24 июня 1998 года N 89-ФЗ "Об отходах производства и потребления", Постановлением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</w:t>
      </w:r>
      <w:proofErr w:type="gram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граждан, вреда животным, растениям и окружающей среде".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9A5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 Здвинского района Новосибирской области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r w:rsidR="009A5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(далее - потребители).</w:t>
      </w:r>
      <w:proofErr w:type="gramEnd"/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Организация сбора отработанных ртутьсодержащих ламп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80BDA" w:rsidRPr="0003602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r w:rsidR="009A52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 Здвинского района Новосибирской области</w:t>
      </w:r>
      <w:r w:rsidR="009A5207"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3602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Для принятия указанных обязательств администрацией </w:t>
      </w:r>
      <w:r w:rsidR="009A5207" w:rsidRPr="0003602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 xml:space="preserve">Алексеевского сельсовета Здвинского района Новосибирской области </w:t>
      </w:r>
      <w:r w:rsidRPr="0003602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заключа</w:t>
      </w:r>
      <w:r w:rsidR="009A5207" w:rsidRPr="0003602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</w:t>
      </w:r>
      <w:r w:rsidRPr="0003602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тся соглашения о сотрудничестве между названными лицами.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Накопление отработанных ртутьсодержащих ламп производится отдельно от других видов отходов.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2.9.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Хранение отработанных ртутьсодержащих ламп производится в специально</w:t>
      </w:r>
      <w:r w:rsidR="003E27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 контейнере, размещенном возле здания ЖКХ «Алексеевское»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защищенном от химически агрессивных веществ, атмосферных осадков, поверхностных и грунтовых вод, в местах, исключающих повреждение тары.</w:t>
      </w:r>
      <w:proofErr w:type="gramEnd"/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N 89-ФЗ "Об отходах производства и потребления", Федеральным законом от 10.01.2002 N 7-ФЗ "Об охране окружающей среды".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2.15.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их информирование.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Информирование населения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</w:t>
      </w:r>
      <w:r w:rsidR="00A960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органами местного самоуправления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Информация о порядке сбора и определения места первичного сбора и размещения отработанных ртутьсодержащих ламп размещается в Информационном бюллетене, в местах реализации ртутьсодержащих ламп, по месту нахождения специализированных организаций.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п. 3.4 настоящего Порядка, на информационных</w:t>
      </w:r>
      <w:proofErr w:type="gramEnd"/>
      <w:r w:rsidR="003E27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стендах</w:t>
      </w:r>
      <w:proofErr w:type="gramEnd"/>
      <w:r w:rsidR="003E27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Размещению подлежит следующая информация: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Порядок организации сбора отработанных ртутьсодержащих ламп;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демеркуризационных</w:t>
      </w:r>
      <w:proofErr w:type="spell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мероприятий, с указанием места нахождения и контактных телефонов;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Места и условия приема отработанных ртутьсодержащих ламп;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Стоимость услуг по приему отработанных ртутьсодержащих ламп.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Воронежской области.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3E27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Ответственность за нарушение правил обращения с отработанными ртутьсодержащими лампами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3E27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Новосибирской области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A96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80BDA" w:rsidRPr="00580BDA" w:rsidRDefault="00A960C9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Алексеевского сельсовета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r w:rsidR="003E27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27.12.</w:t>
      </w: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2018г. №</w:t>
      </w:r>
      <w:r w:rsidR="003E27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65-па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Место первичного сбора и размещения </w:t>
      </w:r>
      <w:proofErr w:type="gramStart"/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отработанных</w:t>
      </w:r>
      <w:proofErr w:type="gramEnd"/>
    </w:p>
    <w:p w:rsidR="00580BDA" w:rsidRPr="00580BDA" w:rsidRDefault="00580BDA" w:rsidP="00580B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ртутьсодержащих ламп у потребителей ртутьсодержащих ламп</w:t>
      </w:r>
    </w:p>
    <w:p w:rsidR="00580BDA" w:rsidRPr="00580BDA" w:rsidRDefault="00580BDA" w:rsidP="00580B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0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7209"/>
        <w:gridCol w:w="1755"/>
      </w:tblGrid>
      <w:tr w:rsidR="00580BDA" w:rsidRPr="00580BDA" w:rsidTr="00580B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580BDA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580BDA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первичного сбора и размещения контейнеров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580BDA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контейнеров</w:t>
            </w:r>
          </w:p>
          <w:p w:rsidR="00580BDA" w:rsidRPr="00580BDA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0BDA" w:rsidRPr="00580BDA" w:rsidTr="00580B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580BDA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580BDA" w:rsidRDefault="003E27A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C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Новосибирская область Здвинский район Новосибирская область </w:t>
            </w:r>
            <w:proofErr w:type="gramStart"/>
            <w:r w:rsidRPr="00A960C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A960C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A960C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Алексеевка</w:t>
            </w:r>
            <w:proofErr w:type="gramEnd"/>
            <w:r w:rsidRPr="00A960C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ул. Центральная 31А (около здания ЖКХ «Алексеевское»)</w:t>
            </w:r>
            <w:r w:rsidR="00580BDA"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80BDA" w:rsidRPr="00580BDA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0BDA" w:rsidRPr="00580BDA" w:rsidRDefault="00580BDA" w:rsidP="005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F3086" w:rsidRPr="00EF3086" w:rsidRDefault="00EF3086" w:rsidP="0003602A">
      <w:pPr>
        <w:shd w:val="clear" w:color="auto" w:fill="FFFFFF"/>
        <w:spacing w:after="150" w:line="240" w:lineRule="auto"/>
        <w:rPr>
          <w:rFonts w:ascii="Arial" w:hAnsi="Arial" w:cs="Arial"/>
        </w:rPr>
      </w:pPr>
    </w:p>
    <w:sectPr w:rsidR="00EF3086" w:rsidRPr="00EF3086" w:rsidSect="0016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5500"/>
    <w:multiLevelType w:val="multilevel"/>
    <w:tmpl w:val="6A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0BDA"/>
    <w:rsid w:val="0003602A"/>
    <w:rsid w:val="00096A49"/>
    <w:rsid w:val="00164232"/>
    <w:rsid w:val="00173E4C"/>
    <w:rsid w:val="0021393D"/>
    <w:rsid w:val="003E27AA"/>
    <w:rsid w:val="00430C46"/>
    <w:rsid w:val="004843CA"/>
    <w:rsid w:val="00580BDA"/>
    <w:rsid w:val="00691E53"/>
    <w:rsid w:val="009A5207"/>
    <w:rsid w:val="00A960C9"/>
    <w:rsid w:val="00EF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32"/>
  </w:style>
  <w:style w:type="paragraph" w:styleId="1">
    <w:name w:val="heading 1"/>
    <w:basedOn w:val="a"/>
    <w:link w:val="10"/>
    <w:uiPriority w:val="9"/>
    <w:qFormat/>
    <w:rsid w:val="00580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0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994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68AE-F948-42C7-AD94-1C4399E0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2019-04-30T04:34:00Z</cp:lastPrinted>
  <dcterms:created xsi:type="dcterms:W3CDTF">2019-04-30T03:21:00Z</dcterms:created>
  <dcterms:modified xsi:type="dcterms:W3CDTF">2019-04-30T07:35:00Z</dcterms:modified>
</cp:coreProperties>
</file>