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АЛЕКСЕЕВСКОГО СЕЛЬСОВЕТА </w:t>
      </w: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245C0" w:rsidRPr="00383C78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8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Двадцать третьей сессии</w:t>
      </w:r>
    </w:p>
    <w:p w:rsidR="005245C0" w:rsidRDefault="005245C0" w:rsidP="0052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Default="00315E41" w:rsidP="00524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24.07</w:t>
      </w:r>
      <w:r w:rsidR="005245C0">
        <w:rPr>
          <w:rFonts w:ascii="Times New Roman" w:hAnsi="Times New Roman" w:cs="Times New Roman"/>
          <w:b/>
          <w:bCs/>
          <w:sz w:val="28"/>
          <w:szCs w:val="28"/>
        </w:rPr>
        <w:t>.2017                                 с. Алексеевка                                              №</w:t>
      </w:r>
      <w:r w:rsidR="00A1700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7F11D2" w:rsidRDefault="007F11D2" w:rsidP="00524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Pr="002C256A" w:rsidRDefault="007F11D2" w:rsidP="007F11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256A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на территории Алексеевского сельсовета Здвинского района Новосибирской области, утвержденные решением Совета депутатов Алексеевского сельсовета Здвинского района Новосибирской области №</w:t>
      </w:r>
      <w:r w:rsidR="002C256A" w:rsidRPr="002C2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256A">
        <w:rPr>
          <w:rFonts w:ascii="Times New Roman" w:hAnsi="Times New Roman" w:cs="Times New Roman"/>
          <w:bCs/>
          <w:sz w:val="24"/>
          <w:szCs w:val="24"/>
        </w:rPr>
        <w:t>6 от 19.12.2013г.</w:t>
      </w:r>
    </w:p>
    <w:p w:rsidR="005245C0" w:rsidRDefault="005245C0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45C0" w:rsidRDefault="005245C0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протеста прокурора от 15.06.2017 №8-466в-2017 , в </w:t>
      </w:r>
      <w:r w:rsidR="007F11D2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оответствии ч.11, ч.12 ст.39 «Градостроительного кодекса Российской Федерации» от 29.12.2004 №190-ФЗ,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 xml:space="preserve"> п.1ст1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от 03.07.2016 №373-ФЗ «О внесении изменений в Градостроительный кодекс РФ, отдельные законодательные акты Российской Федерации в части </w:t>
      </w:r>
      <w:r w:rsidR="00F66CC0">
        <w:rPr>
          <w:rFonts w:ascii="Times New Roman" w:eastAsia="Calibri" w:hAnsi="Times New Roman" w:cs="Times New Roman"/>
          <w:bCs/>
          <w:sz w:val="28"/>
          <w:szCs w:val="28"/>
        </w:rPr>
        <w:t>совершенствования регулирования подготовки, согласования и утверждения  документации по планировке территории и обеспечения комплексного и устойчивого развития территорий и признании утратившими силу отдельных положен</w:t>
      </w:r>
      <w:r w:rsidR="00376040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66CC0">
        <w:rPr>
          <w:rFonts w:ascii="Times New Roman" w:eastAsia="Calibri" w:hAnsi="Times New Roman" w:cs="Times New Roman"/>
          <w:bCs/>
          <w:sz w:val="28"/>
          <w:szCs w:val="28"/>
        </w:rPr>
        <w:t xml:space="preserve">й законодательных актов Российской Федерации»,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Алексеевского сельсовета </w:t>
      </w:r>
      <w:r w:rsidR="007F11D2">
        <w:rPr>
          <w:rFonts w:ascii="Times New Roman" w:eastAsia="Calibri" w:hAnsi="Times New Roman" w:cs="Times New Roman"/>
          <w:bCs/>
          <w:sz w:val="28"/>
          <w:szCs w:val="28"/>
        </w:rPr>
        <w:t>Здвинского района Новосибирской области, решил:</w:t>
      </w:r>
    </w:p>
    <w:p w:rsidR="007F11D2" w:rsidRDefault="007F11D2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6137" w:rsidRDefault="007F11D2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ст. 24 «Правил землепользования и застройки </w:t>
      </w:r>
      <w:r w:rsidR="0064466D" w:rsidRPr="00376040">
        <w:rPr>
          <w:rFonts w:ascii="Times New Roman" w:hAnsi="Times New Roman" w:cs="Times New Roman"/>
          <w:bCs/>
          <w:sz w:val="28"/>
          <w:szCs w:val="28"/>
        </w:rPr>
        <w:t>на территории Алексеевского сельсовета Здвинского района Новосибирской области</w:t>
      </w:r>
      <w:r w:rsidR="006446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4466D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пунктами:</w:t>
      </w:r>
    </w:p>
    <w:p w:rsidR="00496137" w:rsidRDefault="0064466D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>«физическое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r w:rsidR="00496137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7F11D2" w:rsidRDefault="0064466D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96137">
        <w:rPr>
          <w:rFonts w:ascii="Times New Roman" w:eastAsia="Calibri" w:hAnsi="Times New Roman" w:cs="Times New Roman"/>
          <w:bCs/>
          <w:sz w:val="28"/>
          <w:szCs w:val="28"/>
        </w:rPr>
        <w:t xml:space="preserve">«решение о предоставлении разрешения на условно разрешенный вид использования земельного участка или объекта капитального строительства  физическому или юридическому принимается без проведения публичных слушаний, в случае если условно разрешенный вид использования включен в градостроительный регламент в установленном для внесения изменений </w:t>
      </w:r>
      <w:r w:rsidR="000F0AFD">
        <w:rPr>
          <w:rFonts w:ascii="Times New Roman" w:eastAsia="Calibri" w:hAnsi="Times New Roman" w:cs="Times New Roman"/>
          <w:bCs/>
          <w:sz w:val="28"/>
          <w:szCs w:val="28"/>
        </w:rPr>
        <w:t>в правила землепользования и застройки в порядке после проведения публичных слушаний».</w:t>
      </w:r>
    </w:p>
    <w:p w:rsidR="00376040" w:rsidRDefault="00376040" w:rsidP="00A17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A1939">
        <w:rPr>
          <w:rFonts w:ascii="Times New Roman" w:eastAsia="Calibri" w:hAnsi="Times New Roman" w:cs="Times New Roman"/>
          <w:bCs/>
          <w:sz w:val="28"/>
          <w:szCs w:val="28"/>
        </w:rPr>
        <w:t>. ст.</w:t>
      </w:r>
      <w:r w:rsidR="005038A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A19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8A6">
        <w:rPr>
          <w:rFonts w:ascii="Times New Roman" w:eastAsia="Calibri" w:hAnsi="Times New Roman" w:cs="Times New Roman"/>
          <w:bCs/>
          <w:sz w:val="28"/>
          <w:szCs w:val="28"/>
        </w:rPr>
        <w:t>пункт «красные лини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038A6">
        <w:rPr>
          <w:rFonts w:ascii="Times New Roman" w:eastAsia="Calibri" w:hAnsi="Times New Roman" w:cs="Times New Roman"/>
          <w:bCs/>
          <w:sz w:val="28"/>
          <w:szCs w:val="28"/>
        </w:rPr>
        <w:t>» изложить в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–«линии, которые обозначают существующие, планируемые (изменяемые, вновь образуемые) границы территорий общего пользования и (или) границы территорий,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занятых линейными объектами и (или) предназначенных для размещения линейных объектов».</w:t>
      </w:r>
    </w:p>
    <w:p w:rsidR="00376040" w:rsidRDefault="00376040" w:rsidP="003760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ст.4 после слов «границы территорий общего пользовании» добавить слова «и (или) границы, территорий, занятых линейными объектами и (или) предназначенных для размещения линейных объектов»</w:t>
      </w:r>
    </w:p>
    <w:p w:rsidR="00EA1939" w:rsidRDefault="00EA1939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6040" w:rsidRDefault="006C6E4B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Решение опубликовать в муниципальной газете «Вестник А</w:t>
      </w:r>
      <w:r w:rsidR="00383C78">
        <w:rPr>
          <w:rFonts w:ascii="Times New Roman" w:eastAsia="Calibri" w:hAnsi="Times New Roman" w:cs="Times New Roman"/>
          <w:bCs/>
          <w:sz w:val="28"/>
          <w:szCs w:val="28"/>
        </w:rPr>
        <w:t>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ексеевского сельсовета»</w:t>
      </w:r>
    </w:p>
    <w:p w:rsidR="00376040" w:rsidRDefault="00376040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6040" w:rsidRDefault="00376040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1E52" w:rsidRDefault="00FC1E52" w:rsidP="00FC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0273" w:type="dxa"/>
        <w:tblLook w:val="04A0"/>
      </w:tblPr>
      <w:tblGrid>
        <w:gridCol w:w="5136"/>
        <w:gridCol w:w="5137"/>
      </w:tblGrid>
      <w:tr w:rsidR="00FC1E52" w:rsidTr="00FC1E52">
        <w:trPr>
          <w:trHeight w:val="2113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Алексеевского сельсовета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Кривошапов</w:t>
            </w:r>
            <w:proofErr w:type="spellEnd"/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Алексеевского сельсовета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C1E52" w:rsidRDefault="00FC1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Кривошапов</w:t>
            </w:r>
            <w:proofErr w:type="spellEnd"/>
          </w:p>
        </w:tc>
      </w:tr>
    </w:tbl>
    <w:p w:rsidR="00376040" w:rsidRDefault="00376040" w:rsidP="007F1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11D2" w:rsidRDefault="007F11D2" w:rsidP="00524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7F11D2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5C0"/>
    <w:rsid w:val="000664A2"/>
    <w:rsid w:val="000F0AFD"/>
    <w:rsid w:val="00243377"/>
    <w:rsid w:val="002C256A"/>
    <w:rsid w:val="00315E41"/>
    <w:rsid w:val="00376040"/>
    <w:rsid w:val="00383C78"/>
    <w:rsid w:val="003F3086"/>
    <w:rsid w:val="00496137"/>
    <w:rsid w:val="004A37D3"/>
    <w:rsid w:val="005038A6"/>
    <w:rsid w:val="005245C0"/>
    <w:rsid w:val="0064466D"/>
    <w:rsid w:val="006B2CB4"/>
    <w:rsid w:val="006C6E4B"/>
    <w:rsid w:val="007B2D24"/>
    <w:rsid w:val="007F11D2"/>
    <w:rsid w:val="00964D5B"/>
    <w:rsid w:val="009A1476"/>
    <w:rsid w:val="00A17004"/>
    <w:rsid w:val="00AF6BCB"/>
    <w:rsid w:val="00B84F79"/>
    <w:rsid w:val="00DC6E68"/>
    <w:rsid w:val="00E80F47"/>
    <w:rsid w:val="00EA1939"/>
    <w:rsid w:val="00F66CC0"/>
    <w:rsid w:val="00FC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14</cp:revision>
  <cp:lastPrinted>2017-07-11T09:34:00Z</cp:lastPrinted>
  <dcterms:created xsi:type="dcterms:W3CDTF">2017-07-10T08:02:00Z</dcterms:created>
  <dcterms:modified xsi:type="dcterms:W3CDTF">2019-09-13T04:44:00Z</dcterms:modified>
</cp:coreProperties>
</file>